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08" w:rsidRDefault="005F0308" w:rsidP="005F0308">
      <w:pPr>
        <w:pStyle w:val="Default"/>
        <w:rPr>
          <w:bCs/>
        </w:rPr>
      </w:pPr>
      <w:r>
        <w:rPr>
          <w:bCs/>
        </w:rPr>
        <w:t>Приложение № 1</w:t>
      </w:r>
    </w:p>
    <w:p w:rsidR="005F0308" w:rsidRDefault="005F0308" w:rsidP="005F0308">
      <w:pPr>
        <w:pStyle w:val="Default"/>
      </w:pPr>
      <w:r>
        <w:t>к приказу Управления образования</w:t>
      </w:r>
    </w:p>
    <w:p w:rsidR="005F0308" w:rsidRDefault="005F0308" w:rsidP="005F0308">
      <w:pPr>
        <w:pStyle w:val="Default"/>
        <w:rPr>
          <w:bCs/>
        </w:rPr>
      </w:pPr>
      <w:r>
        <w:t>от __________________ №______</w:t>
      </w:r>
    </w:p>
    <w:p w:rsidR="005F0308" w:rsidRDefault="005F0308" w:rsidP="005F0308">
      <w:pPr>
        <w:pStyle w:val="Default"/>
        <w:jc w:val="right"/>
        <w:rPr>
          <w:b/>
          <w:bCs/>
        </w:rPr>
      </w:pPr>
    </w:p>
    <w:p w:rsidR="005F0308" w:rsidRDefault="005F0308" w:rsidP="005F03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F0308" w:rsidRDefault="005F0308" w:rsidP="005F03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муниципальном профессиональном конкурсе</w:t>
      </w:r>
    </w:p>
    <w:p w:rsidR="005F0308" w:rsidRDefault="005F0308" w:rsidP="005F03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«Воспитатель года – 2018»</w:t>
      </w:r>
    </w:p>
    <w:p w:rsidR="005F0308" w:rsidRDefault="005F0308" w:rsidP="005F0308">
      <w:pPr>
        <w:pStyle w:val="Default"/>
        <w:jc w:val="center"/>
        <w:rPr>
          <w:b/>
          <w:bCs/>
          <w:sz w:val="28"/>
          <w:szCs w:val="28"/>
        </w:rPr>
      </w:pPr>
    </w:p>
    <w:p w:rsidR="005F0308" w:rsidRDefault="005F0308" w:rsidP="005F0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F0308" w:rsidRDefault="005F0308" w:rsidP="005F0308">
      <w:pPr>
        <w:pStyle w:val="a3"/>
        <w:numPr>
          <w:ilvl w:val="0"/>
          <w:numId w:val="1"/>
        </w:numPr>
        <w:tabs>
          <w:tab w:val="num" w:pos="1260"/>
        </w:tabs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муниципальном этапе </w:t>
      </w:r>
      <w:r>
        <w:rPr>
          <w:bCs/>
          <w:sz w:val="28"/>
          <w:szCs w:val="28"/>
        </w:rPr>
        <w:t>профессионального конкурса «Воспитатель года – 2018»(далее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– Положение, Конкурс) разработано в соответствии с Положением о региональном этапе профессионального конкурса</w:t>
      </w:r>
      <w:proofErr w:type="gramStart"/>
      <w:r>
        <w:rPr>
          <w:bCs/>
          <w:sz w:val="28"/>
          <w:szCs w:val="28"/>
        </w:rPr>
        <w:t>«В</w:t>
      </w:r>
      <w:proofErr w:type="gramEnd"/>
      <w:r>
        <w:rPr>
          <w:bCs/>
          <w:sz w:val="28"/>
          <w:szCs w:val="28"/>
        </w:rPr>
        <w:t>оспитатель года России», учреждённым Министерством образования и науки Российской Федерации и Профсоюзом работников народного образования и науки Российской Федерации.</w:t>
      </w:r>
    </w:p>
    <w:p w:rsidR="005F0308" w:rsidRDefault="005F0308" w:rsidP="005F0308">
      <w:pPr>
        <w:pStyle w:val="a3"/>
        <w:numPr>
          <w:ilvl w:val="0"/>
          <w:numId w:val="1"/>
        </w:numPr>
        <w:tabs>
          <w:tab w:val="num" w:pos="1260"/>
        </w:tabs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целях:</w:t>
      </w:r>
    </w:p>
    <w:p w:rsidR="005F0308" w:rsidRDefault="005F0308" w:rsidP="005F0308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привлечения внимания органов государственной власти и органов местного самоуправления, широкой научной и педагогической общественности, средств массовой информации к проблемам развития дошкольного образования в современных социально-экономических условиях; </w:t>
      </w:r>
    </w:p>
    <w:p w:rsidR="005F0308" w:rsidRDefault="005F0308" w:rsidP="005F0308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позитивного общественного мнения о профессии педагогического работника образовательного учреждения, реализующего образовательную программу дошкольного образования (далее – педагогический работник) и утверждения приоритетов дошкольного образования в обществе.</w:t>
      </w:r>
    </w:p>
    <w:p w:rsidR="005F0308" w:rsidRDefault="005F0308" w:rsidP="005F0308">
      <w:pPr>
        <w:pStyle w:val="a3"/>
        <w:numPr>
          <w:ilvl w:val="0"/>
          <w:numId w:val="1"/>
        </w:numPr>
        <w:tabs>
          <w:tab w:val="num" w:pos="1260"/>
        </w:tabs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Конкурса являются:</w:t>
      </w:r>
    </w:p>
    <w:p w:rsidR="005F0308" w:rsidRDefault="005F0308" w:rsidP="005F030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педагогических работников, реализующих инновационные методы, средства и технологии дошкольного образования;</w:t>
      </w:r>
    </w:p>
    <w:p w:rsidR="005F0308" w:rsidRDefault="005F0308" w:rsidP="005F030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инициативы и повышение профессионального мастерства педагогических работников;</w:t>
      </w:r>
    </w:p>
    <w:p w:rsidR="005F0308" w:rsidRDefault="005F0308" w:rsidP="005F030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престижа труда педагогических работников;</w:t>
      </w:r>
    </w:p>
    <w:p w:rsidR="005F0308" w:rsidRDefault="005F0308" w:rsidP="005F030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педагогических работников, их поддержка и поощрение;</w:t>
      </w:r>
    </w:p>
    <w:p w:rsidR="005F0308" w:rsidRDefault="005F0308" w:rsidP="005F030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лучших образцов профессионального опыта педагогических работников.</w:t>
      </w:r>
    </w:p>
    <w:p w:rsidR="005F0308" w:rsidRDefault="005F0308" w:rsidP="005F0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308" w:rsidRDefault="005F0308" w:rsidP="005F0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2.Участники Конкурса</w:t>
      </w:r>
    </w:p>
    <w:p w:rsidR="005F0308" w:rsidRDefault="005F0308" w:rsidP="005F0308">
      <w:pPr>
        <w:pStyle w:val="a5"/>
        <w:numPr>
          <w:ilvl w:val="1"/>
          <w:numId w:val="4"/>
        </w:numPr>
        <w:tabs>
          <w:tab w:val="num" w:pos="1311"/>
        </w:tabs>
        <w:spacing w:before="0" w:beforeAutospacing="0" w:after="0" w:afterAutospacing="0"/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принять участие педагогические работники образовательных учреждений, реализующих образовательные программы дошкольного образования, расположенных на территории </w:t>
      </w:r>
      <w:proofErr w:type="spellStart"/>
      <w:r>
        <w:rPr>
          <w:sz w:val="28"/>
          <w:szCs w:val="28"/>
        </w:rPr>
        <w:t>Александрово-Гайского</w:t>
      </w:r>
      <w:proofErr w:type="spellEnd"/>
      <w:r>
        <w:rPr>
          <w:sz w:val="28"/>
          <w:szCs w:val="28"/>
        </w:rPr>
        <w:t xml:space="preserve"> района, всех типов и видов, независимо от организационно-правовой формы и формы собственности.</w:t>
      </w:r>
    </w:p>
    <w:p w:rsidR="005F0308" w:rsidRDefault="005F0308" w:rsidP="005F0308">
      <w:pPr>
        <w:pStyle w:val="a5"/>
        <w:numPr>
          <w:ilvl w:val="1"/>
          <w:numId w:val="4"/>
        </w:numPr>
        <w:tabs>
          <w:tab w:val="num" w:pos="1311"/>
        </w:tabs>
        <w:spacing w:before="0" w:beforeAutospacing="0" w:after="0" w:afterAutospacing="0"/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является добровольным. Согласие претендента на выдвижение его кандидатуры на Конкурс обязательно.</w:t>
      </w:r>
    </w:p>
    <w:p w:rsidR="005F0308" w:rsidRDefault="005F0308" w:rsidP="005F0308">
      <w:pPr>
        <w:pStyle w:val="a5"/>
        <w:numPr>
          <w:ilvl w:val="1"/>
          <w:numId w:val="4"/>
        </w:numPr>
        <w:tabs>
          <w:tab w:val="num" w:pos="1311"/>
        </w:tabs>
        <w:spacing w:before="0" w:beforeAutospacing="0" w:after="0" w:afterAutospacing="0"/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Возраст и стаж участников Конкурса не ограничиваются.</w:t>
      </w:r>
    </w:p>
    <w:p w:rsidR="005F0308" w:rsidRDefault="005F0308" w:rsidP="005F0308">
      <w:pPr>
        <w:pStyle w:val="a5"/>
        <w:numPr>
          <w:ilvl w:val="1"/>
          <w:numId w:val="4"/>
        </w:numPr>
        <w:tabs>
          <w:tab w:val="num" w:pos="1311"/>
        </w:tabs>
        <w:spacing w:before="0" w:beforeAutospacing="0" w:after="0" w:afterAutospacing="0"/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Участниками регионального этапа Конкурса являются победители муниципального этапа. </w:t>
      </w:r>
    </w:p>
    <w:p w:rsidR="005F0308" w:rsidRDefault="005F0308" w:rsidP="005F0308">
      <w:pPr>
        <w:pStyle w:val="a5"/>
        <w:numPr>
          <w:ilvl w:val="1"/>
          <w:numId w:val="4"/>
        </w:numPr>
        <w:tabs>
          <w:tab w:val="num" w:pos="1311"/>
        </w:tabs>
        <w:spacing w:before="0" w:beforeAutospacing="0" w:after="0" w:afterAutospacing="0"/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К</w:t>
      </w:r>
      <w:r>
        <w:rPr>
          <w:bCs/>
          <w:sz w:val="28"/>
          <w:szCs w:val="28"/>
        </w:rPr>
        <w:t xml:space="preserve">онкурса </w:t>
      </w:r>
      <w:r>
        <w:rPr>
          <w:sz w:val="28"/>
          <w:szCs w:val="28"/>
        </w:rPr>
        <w:t>выдвигается для участия в региональном этапе профессионального конкурса</w:t>
      </w:r>
      <w:proofErr w:type="gramStart"/>
      <w:r>
        <w:rPr>
          <w:sz w:val="28"/>
          <w:szCs w:val="28"/>
        </w:rPr>
        <w:t>«В</w:t>
      </w:r>
      <w:proofErr w:type="gramEnd"/>
      <w:r>
        <w:rPr>
          <w:sz w:val="28"/>
          <w:szCs w:val="28"/>
        </w:rPr>
        <w:t>оспитатель года – 2018».</w:t>
      </w:r>
    </w:p>
    <w:p w:rsidR="005F0308" w:rsidRDefault="005F0308" w:rsidP="005F0308">
      <w:pPr>
        <w:pStyle w:val="a5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5F0308" w:rsidRDefault="005F0308" w:rsidP="005F0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Руководство Конкурсом </w:t>
      </w:r>
    </w:p>
    <w:p w:rsidR="005F0308" w:rsidRDefault="005F0308" w:rsidP="005F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Для подготовки и проведения Конкурса создаются организационный комитет (далее – Оргкомитет) и с правом жюри муниципального этапа Конкурса (далее – Жюри).</w:t>
      </w:r>
    </w:p>
    <w:p w:rsidR="005F0308" w:rsidRDefault="005F0308" w:rsidP="005F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Оргкомитет формируется из представителей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Александрово-Гайского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представителя районного профсоюзного комитета работников образования, родительской и педагогической общественности.</w:t>
      </w:r>
    </w:p>
    <w:p w:rsidR="005F0308" w:rsidRDefault="005F0308" w:rsidP="005F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Оргкомитет:</w:t>
      </w:r>
    </w:p>
    <w:p w:rsidR="005F0308" w:rsidRDefault="005F0308" w:rsidP="005F03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организационно-методическое обеспечение и проведение Конкурса;</w:t>
      </w:r>
    </w:p>
    <w:p w:rsidR="005F0308" w:rsidRDefault="005F0308" w:rsidP="005F03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порядок проведения, место и дату проведения Конкурса; </w:t>
      </w:r>
    </w:p>
    <w:p w:rsidR="005F0308" w:rsidRDefault="005F0308" w:rsidP="005F03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прием и регистрацию конкурсных материалов;</w:t>
      </w:r>
    </w:p>
    <w:p w:rsidR="005F0308" w:rsidRDefault="005F0308" w:rsidP="005F03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экспертную оценку конкурсных материалов;</w:t>
      </w:r>
    </w:p>
    <w:p w:rsidR="005F0308" w:rsidRDefault="005F0308" w:rsidP="005F03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состав участников очного тура Конкурса;</w:t>
      </w:r>
    </w:p>
    <w:p w:rsidR="005F0308" w:rsidRDefault="005F0308" w:rsidP="005F03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условия для работы жюри во время проведения Конкурса;</w:t>
      </w:r>
    </w:p>
    <w:p w:rsidR="005F0308" w:rsidRDefault="005F0308" w:rsidP="005F03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психологической поддержке участников Конкурса;</w:t>
      </w:r>
    </w:p>
    <w:p w:rsidR="005F0308" w:rsidRDefault="005F0308" w:rsidP="005F03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порядок информационного сопровождения организации и проведения Конкурса.</w:t>
      </w:r>
    </w:p>
    <w:p w:rsidR="005F0308" w:rsidRDefault="005F0308" w:rsidP="005F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Секретарь-координатор Оргкомитета:</w:t>
      </w:r>
    </w:p>
    <w:p w:rsidR="005F0308" w:rsidRDefault="005F0308" w:rsidP="005F0308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 и регистрацию поступивших материалов;</w:t>
      </w:r>
    </w:p>
    <w:p w:rsidR="005F0308" w:rsidRDefault="005F0308" w:rsidP="005F0308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материалы на экспертизу;</w:t>
      </w:r>
    </w:p>
    <w:p w:rsidR="005F0308" w:rsidRDefault="005F0308" w:rsidP="005F0308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взаимодействие между участниками и организаторами Конкурса;</w:t>
      </w:r>
    </w:p>
    <w:p w:rsidR="005F0308" w:rsidRDefault="005F0308" w:rsidP="005F0308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пакет документов и материалов для  рассмотрения на заседании жюри.</w:t>
      </w:r>
    </w:p>
    <w:p w:rsidR="005F0308" w:rsidRDefault="005F0308" w:rsidP="005F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Жюри Конкурса формируется из  представителей Учредителей, представителя районного профсоюзного комитета работников образования, родительской и педагогической общественности.</w:t>
      </w:r>
    </w:p>
    <w:p w:rsidR="005F0308" w:rsidRDefault="005F0308" w:rsidP="005F030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Жюри осуществляет свою деятельность в два этапа:</w:t>
      </w:r>
    </w:p>
    <w:p w:rsidR="005F0308" w:rsidRDefault="005F0308" w:rsidP="005F030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 этап – </w:t>
      </w:r>
      <w:r>
        <w:rPr>
          <w:sz w:val="28"/>
          <w:szCs w:val="28"/>
          <w:lang w:val="en-US"/>
        </w:rPr>
        <w:t>I </w:t>
      </w:r>
      <w:r>
        <w:rPr>
          <w:sz w:val="28"/>
          <w:szCs w:val="28"/>
        </w:rPr>
        <w:t>тур Конкурса (отборочный, заочный) – ознакомление с документами участников Конкурса и оценка представленных материалов  (с 01 марта по 06 марта 2018 года).</w:t>
      </w:r>
    </w:p>
    <w:p w:rsidR="005F0308" w:rsidRDefault="005F0308" w:rsidP="005F030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2-й этап – </w:t>
      </w:r>
      <w:r>
        <w:rPr>
          <w:sz w:val="28"/>
          <w:szCs w:val="28"/>
          <w:lang w:val="en-US"/>
        </w:rPr>
        <w:t>II </w:t>
      </w:r>
      <w:r>
        <w:rPr>
          <w:sz w:val="28"/>
          <w:szCs w:val="28"/>
        </w:rPr>
        <w:t xml:space="preserve">тур Конкурса (очный) и </w:t>
      </w:r>
      <w:r>
        <w:rPr>
          <w:sz w:val="28"/>
          <w:szCs w:val="28"/>
          <w:lang w:val="en-US"/>
        </w:rPr>
        <w:t>III </w:t>
      </w:r>
      <w:r>
        <w:rPr>
          <w:sz w:val="28"/>
          <w:szCs w:val="28"/>
        </w:rPr>
        <w:t>тур Конкурса (финальный, очный) – оценка выступлений участников Конкурса, принятие решения о присвоении званий победителя, призёров и лауреатов  Конкурса (с 13 марта по 29 марта 2018 года).</w:t>
      </w:r>
    </w:p>
    <w:p w:rsidR="005F0308" w:rsidRDefault="005F0308" w:rsidP="005F030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0308" w:rsidRDefault="005F0308" w:rsidP="005F030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0308" w:rsidRDefault="005F0308" w:rsidP="005F030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проведения  Конкурса</w:t>
      </w:r>
    </w:p>
    <w:p w:rsidR="005F0308" w:rsidRDefault="005F0308" w:rsidP="005F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 Муниципальный этап Конкурса проводится Управлением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Александрово-Гайского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 01 марта по 01 апреля  2018 года.</w:t>
      </w:r>
    </w:p>
    <w:p w:rsidR="005F0308" w:rsidRDefault="005F0308" w:rsidP="005F030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 Для участия в Конкурсе администрация ОУ направляет в адрес Оргкомитета следующие документы на каждого участника:</w:t>
      </w:r>
    </w:p>
    <w:p w:rsidR="005F0308" w:rsidRDefault="005F0308" w:rsidP="005F0308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 марта 2018 года:</w:t>
      </w:r>
    </w:p>
    <w:p w:rsidR="005F0308" w:rsidRDefault="005F0308" w:rsidP="005F0308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заявка, заверенная руководителем О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высылается в печатном и электронном виде по форме согласно приложению № 1 к настоящему Положению);</w:t>
      </w:r>
    </w:p>
    <w:p w:rsidR="005F0308" w:rsidRDefault="005F0308" w:rsidP="005F0308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цветная фотография (размером 9х12 на бумажном носителе и в электронном виде в файле с расширением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объемом не более 0,5 МБ) для оформления информационно-презентационных материалов Конкурса;</w:t>
      </w:r>
    </w:p>
    <w:p w:rsidR="005F0308" w:rsidRDefault="005F0308" w:rsidP="005F0308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руководителя ОУ, содержащее данные экспертизы опыта, результативности, технологии, методики педагогической деятельности участника Конкурса;</w:t>
      </w:r>
    </w:p>
    <w:p w:rsidR="005F0308" w:rsidRDefault="005F0308" w:rsidP="005F0308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 карта участника Конкурса по форме согласно приложению № 2 к настоящему Положению. Ответственность за достоверность представленных в анкете сведений несет руководитель ОУ, визирующий анкету;</w:t>
      </w:r>
    </w:p>
    <w:p w:rsidR="005F0308" w:rsidRDefault="005F0308" w:rsidP="005F0308">
      <w:pPr>
        <w:numPr>
          <w:ilvl w:val="1"/>
          <w:numId w:val="7"/>
        </w:numPr>
        <w:tabs>
          <w:tab w:val="left" w:pos="1134"/>
          <w:tab w:val="left" w:pos="1311"/>
        </w:tabs>
        <w:spacing w:after="0" w:line="240" w:lineRule="auto"/>
        <w:ind w:left="0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эссе</w:t>
      </w:r>
      <w:proofErr w:type="gramStart"/>
      <w:r>
        <w:rPr>
          <w:rFonts w:ascii="Times New Roman" w:hAnsi="Times New Roman" w:cs="Times New Roman"/>
          <w:sz w:val="28"/>
          <w:szCs w:val="28"/>
        </w:rPr>
        <w:t>«М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оя педагогическая философия» в печатном и электронном виде, в котором участник должен раскрыть свои основные педагогические идеи, жизненные приоритеты, отношение к детям, коллегам, профессии(текстовый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размер 14, через полтора интервала не более трех страниц формата А4);</w:t>
      </w:r>
    </w:p>
    <w:p w:rsidR="005F0308" w:rsidRDefault="005F0308" w:rsidP="005F0308">
      <w:pPr>
        <w:numPr>
          <w:ilvl w:val="1"/>
          <w:numId w:val="7"/>
        </w:numPr>
        <w:tabs>
          <w:tab w:val="left" w:pos="1134"/>
          <w:tab w:val="left" w:pos="1311"/>
        </w:tabs>
        <w:spacing w:after="0" w:line="240" w:lineRule="auto"/>
        <w:ind w:left="0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 видеозапись 1 мероприятия с детьми (возраст детей, содержание и используемые технологии по выбору конкурсанта).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Видеозапись представляется на компакт-диске, конспект мероприятия – на бумажном и электронном носителях (текстовый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Конкурсные материалы не возвращаются и могут использоваться в качестве демонстрационных учебных материалов с соблюдением авторского права с целью распространения лучшего показательного профессионального опыта педагогам Саратовской области.</w:t>
      </w:r>
    </w:p>
    <w:p w:rsidR="005F0308" w:rsidRDefault="005F0308" w:rsidP="005F0308">
      <w:pPr>
        <w:pStyle w:val="a5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не допускается для участия в Конкурсе, если:</w:t>
      </w:r>
    </w:p>
    <w:p w:rsidR="005F0308" w:rsidRDefault="005F0308" w:rsidP="005F0308">
      <w:pPr>
        <w:pStyle w:val="a5"/>
        <w:numPr>
          <w:ilvl w:val="0"/>
          <w:numId w:val="9"/>
        </w:numPr>
        <w:tabs>
          <w:tab w:val="num" w:pos="1083"/>
        </w:tabs>
        <w:spacing w:before="0" w:beforeAutospacing="0" w:after="0" w:afterAutospacing="0"/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заявка и документы поступили позже установленных сроков;</w:t>
      </w:r>
    </w:p>
    <w:p w:rsidR="005F0308" w:rsidRDefault="005F0308" w:rsidP="005F0308">
      <w:pPr>
        <w:pStyle w:val="a5"/>
        <w:numPr>
          <w:ilvl w:val="0"/>
          <w:numId w:val="9"/>
        </w:numPr>
        <w:tabs>
          <w:tab w:val="num" w:pos="1083"/>
        </w:tabs>
        <w:spacing w:before="0" w:beforeAutospacing="0" w:after="0" w:afterAutospacing="0"/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 неполный перечень документов;</w:t>
      </w:r>
    </w:p>
    <w:p w:rsidR="005F0308" w:rsidRDefault="005F0308" w:rsidP="005F0308">
      <w:pPr>
        <w:pStyle w:val="a5"/>
        <w:numPr>
          <w:ilvl w:val="0"/>
          <w:numId w:val="9"/>
        </w:numPr>
        <w:tabs>
          <w:tab w:val="num" w:pos="1083"/>
        </w:tabs>
        <w:spacing w:before="0" w:beforeAutospacing="0" w:after="0" w:afterAutospacing="0"/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выявлено несоответствие  конкурсных работ установленным требованиям;</w:t>
      </w:r>
    </w:p>
    <w:p w:rsidR="005F0308" w:rsidRDefault="005F0308" w:rsidP="005F0308">
      <w:pPr>
        <w:pStyle w:val="a5"/>
        <w:numPr>
          <w:ilvl w:val="0"/>
          <w:numId w:val="9"/>
        </w:numPr>
        <w:tabs>
          <w:tab w:val="num" w:pos="108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документов (материалов) не соответствует требованиям.</w:t>
      </w:r>
    </w:p>
    <w:p w:rsidR="005F0308" w:rsidRDefault="005F0308" w:rsidP="005F0308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присланные на Конкурс, не рецензируются и не возвращаются.</w:t>
      </w:r>
    </w:p>
    <w:p w:rsidR="005F0308" w:rsidRDefault="005F0308" w:rsidP="005F0308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Конкурса проводится в три тура.</w:t>
      </w:r>
    </w:p>
    <w:p w:rsidR="005F0308" w:rsidRDefault="005F0308" w:rsidP="005F0308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 тур (отборочный, заочный).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 01 марта по 06 марта 2018 года и включает в себя следующие задания.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 1.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«Интернет-ресурс»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размещение методических и (или) иных авторских разработок, отражающих опыт работы и демонстрирующих качество представления образовательной информации в сети Интернет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личной странице, на личном интернет-сайте участника конкурса, на сайте дошкольной образовательной организации, городского методического центра и т.п.). 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  персонального Интернет-ресурса вносится в информационную карту участника (приложение № 2)</w:t>
      </w:r>
    </w:p>
    <w:p w:rsidR="005F0308" w:rsidRDefault="005F0308" w:rsidP="005F0308">
      <w:pPr>
        <w:ind w:lef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5F0308" w:rsidRDefault="005F0308" w:rsidP="005F030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тематическая организованность представленной информации; </w:t>
      </w:r>
    </w:p>
    <w:p w:rsidR="005F0308" w:rsidRDefault="005F0308" w:rsidP="005F030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и методическая ценность размещенных материалов, соответствующая современным требованиям, наличие, оригинальность и практическая значимость авторских материалов;</w:t>
      </w:r>
    </w:p>
    <w:p w:rsidR="005F0308" w:rsidRDefault="005F0308" w:rsidP="005F030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использования материалов в семейном воспитании;</w:t>
      </w:r>
    </w:p>
    <w:p w:rsidR="005F0308" w:rsidRDefault="005F0308" w:rsidP="005F030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представления информации.</w:t>
      </w:r>
    </w:p>
    <w:p w:rsidR="005F0308" w:rsidRDefault="005F0308" w:rsidP="005F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каждого критерия осуществляется членами жюри по 4-балльной шкале (0 – 3 балла). Максимальное количество баллов – 12.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2. «Моя педагогическая философия».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 эссе, оценивается членами жюри.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5F0308" w:rsidRDefault="005F0308" w:rsidP="005F0308">
      <w:pPr>
        <w:numPr>
          <w:ilvl w:val="0"/>
          <w:numId w:val="11"/>
        </w:numPr>
        <w:spacing w:after="0" w:line="240" w:lineRule="auto"/>
        <w:ind w:left="1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убедительность профессиональной позиции;</w:t>
      </w:r>
    </w:p>
    <w:p w:rsidR="005F0308" w:rsidRDefault="005F0308" w:rsidP="005F0308">
      <w:pPr>
        <w:numPr>
          <w:ilvl w:val="0"/>
          <w:numId w:val="11"/>
        </w:numPr>
        <w:spacing w:after="0" w:line="240" w:lineRule="auto"/>
        <w:ind w:left="1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педагогических идей;</w:t>
      </w:r>
    </w:p>
    <w:p w:rsidR="005F0308" w:rsidRDefault="005F0308" w:rsidP="005F0308">
      <w:pPr>
        <w:numPr>
          <w:ilvl w:val="0"/>
          <w:numId w:val="11"/>
        </w:numPr>
        <w:spacing w:after="0" w:line="240" w:lineRule="auto"/>
        <w:ind w:left="1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и системность профессионального мышления;</w:t>
      </w:r>
    </w:p>
    <w:p w:rsidR="005F0308" w:rsidRDefault="005F0308" w:rsidP="005F0308">
      <w:pPr>
        <w:numPr>
          <w:ilvl w:val="0"/>
          <w:numId w:val="11"/>
        </w:numPr>
        <w:spacing w:after="0" w:line="240" w:lineRule="auto"/>
        <w:ind w:left="1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эрудиция;</w:t>
      </w:r>
    </w:p>
    <w:p w:rsidR="005F0308" w:rsidRDefault="005F0308" w:rsidP="005F0308">
      <w:pPr>
        <w:numPr>
          <w:ilvl w:val="0"/>
          <w:numId w:val="11"/>
        </w:numPr>
        <w:spacing w:after="0" w:line="240" w:lineRule="auto"/>
        <w:ind w:left="1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изложения.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каждого критерия осуществляется членами жюри по 4-балльной шкале (0 – 3 балла)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аксимальное количество баллов – 15.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3. «Педагогическое мастерство».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конспект и видеозапись 1 мероприятия с детьми. 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оценивания: видеоматериалы и конспекты оцениваются членами жюри в соответствии с критериями (приложение № 3 к настоящему Положению).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оценкам всех заданий отборочного (заочного) тура Жюри формирует рейтинг участников. 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лучших участников проходят во второй (очный) тур. 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второго тура объявляются Оргкомитетом до 12 марта 2018 года. </w:t>
      </w:r>
    </w:p>
    <w:p w:rsidR="005F0308" w:rsidRDefault="005F0308" w:rsidP="005F0308">
      <w:pPr>
        <w:pStyle w:val="a7"/>
        <w:numPr>
          <w:ilvl w:val="2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sz w:val="28"/>
          <w:szCs w:val="28"/>
        </w:rPr>
        <w:t>тур (очный)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Проводится с 13 марта по 29 марта 2018 года и включает в себя взаимосвязанные конкурсные задания, объединенные одной темой: творческая презентация и педагогическое мероприятие с детьми. Тему, форму творческой презентации и педагогического мероприятия с детьми  участник Конкурса определяет самостоятельно. Участники Конкурса выполняют задания в соответствии с жеребьевкой, которую проводят члены Оргкомитета перед конкурсными мероприятиями второго тура.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1.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«Творческая презентация»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 устное представление конкурсантом педагогического опыта. Тема выступления определяется конкурсантом. В творческой презентации участники Конкурса раскрывают методическую и практическую основы заявленной темы. В творческой презентации обязательно обозначается положение (вопрос, момент), которое будет продемонстрировано в следующем конкурсном задании первого тура – в педагогическом мероприятии с детьми (задание 2).Участники Конкурса могут использовать компьютерные презентации, видео- и аудиоматериалы (технические условия обеспечиваются Оргкомитетом).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Регламент: 10 минут (выступление участника – 5 минут, вопросы членов жюри – до 5 минут).</w:t>
      </w:r>
    </w:p>
    <w:p w:rsidR="005F0308" w:rsidRDefault="005F0308" w:rsidP="005F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публичного выступления участника Конкурса:</w:t>
      </w:r>
    </w:p>
    <w:p w:rsidR="005F0308" w:rsidRDefault="005F0308" w:rsidP="005F03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обоснованность представленной работы (1-3-5);</w:t>
      </w:r>
    </w:p>
    <w:p w:rsidR="005F0308" w:rsidRDefault="005F0308" w:rsidP="005F03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представленной работы (1-3-5);</w:t>
      </w:r>
    </w:p>
    <w:p w:rsidR="005F0308" w:rsidRDefault="005F0308" w:rsidP="005F03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представленного опыта работы, отражающая собственный вклад автора, возможность использования другими педагогами (1-3-5); </w:t>
      </w:r>
    </w:p>
    <w:p w:rsidR="005F0308" w:rsidRDefault="005F0308" w:rsidP="005F03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логичность построения представленной работы (0-1-2);</w:t>
      </w:r>
    </w:p>
    <w:p w:rsidR="005F0308" w:rsidRDefault="005F0308" w:rsidP="005F03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заявленной теме (0-1-2);</w:t>
      </w:r>
    </w:p>
    <w:p w:rsidR="005F0308" w:rsidRDefault="005F0308" w:rsidP="005F03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подачи материала (0-1-2);</w:t>
      </w:r>
    </w:p>
    <w:p w:rsidR="005F0308" w:rsidRDefault="005F0308" w:rsidP="005F03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культура (0-1-2) (культура общения, речи). </w:t>
      </w:r>
    </w:p>
    <w:p w:rsidR="005F0308" w:rsidRDefault="005F0308" w:rsidP="005F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критерий оценивается по трем уровням: низкий – средний – высокий, за который начисляется соответствующий балл (указан в скобках)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аксимальное количество баллов – 23.</w:t>
      </w:r>
    </w:p>
    <w:p w:rsidR="005F0308" w:rsidRDefault="005F0308" w:rsidP="005F030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darkCy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2. «Педагогическое мероприятие с детьми».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Формат: мероприятие с детьми (в соответствии с заявленными возрастной группой и темой).</w:t>
      </w:r>
      <w:proofErr w:type="gramEnd"/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мероприятие с детьми демонстрирует фрагмент практического опыта участника Конкурса, представленного в творческой презентации. Практический опыт по организации образовательной работы может быть представлен разными формами работы с детьми. Возраст детей определяется участником Конкурса. До начала конкурсного задания участники представляют членам регионального жюри модель проведения педагогического мероприятия, в которой указаны цели и примерное содержание мероприятия. Объем текста – до 6 000 знаков (до 3 страниц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Регламент: до 30 минут (проведение мероприятия – до 20 минут; вопросы членов жюри – до 10 минут).</w:t>
      </w:r>
    </w:p>
    <w:p w:rsidR="005F0308" w:rsidRDefault="005F0308" w:rsidP="005F03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5F0308" w:rsidRDefault="005F0308" w:rsidP="005F03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компетентность (соответствие формы, содержания, методов и приемов возрасту детей) (1-3-5);</w:t>
      </w:r>
    </w:p>
    <w:p w:rsidR="005F0308" w:rsidRDefault="005F0308" w:rsidP="005F03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заинтересовать группу детей выбранным содержанием и видом деятельности (1-3-5);</w:t>
      </w:r>
    </w:p>
    <w:p w:rsidR="005F0308" w:rsidRDefault="005F0308" w:rsidP="005F03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организации и выбора содержания открытого просмотра (1-3-5);</w:t>
      </w:r>
    </w:p>
    <w:p w:rsidR="005F0308" w:rsidRDefault="005F0308" w:rsidP="005F03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удерживать интерес детей в течение организованной деятельности (1-3-5); </w:t>
      </w:r>
    </w:p>
    <w:p w:rsidR="005F0308" w:rsidRDefault="005F0308" w:rsidP="005F03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способность педагога (1-3-5);</w:t>
      </w:r>
    </w:p>
    <w:p w:rsidR="005F0308" w:rsidRDefault="005F0308" w:rsidP="005F03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взаимодействия/сотрудничества детей группы (1-3-5);</w:t>
      </w:r>
    </w:p>
    <w:p w:rsidR="005F0308" w:rsidRDefault="005F0308" w:rsidP="005F03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 поддержка активности и инициативности детей на мероприятии (1-3-5);</w:t>
      </w:r>
    </w:p>
    <w:p w:rsidR="005F0308" w:rsidRDefault="005F0308" w:rsidP="005F03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культура (1-3-5) (культура общения);</w:t>
      </w:r>
    </w:p>
    <w:p w:rsidR="005F0308" w:rsidRDefault="005F0308" w:rsidP="005F03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открытого педагогического мероприятия и творческой презентации (0-1-2). </w:t>
      </w:r>
    </w:p>
    <w:p w:rsidR="005F0308" w:rsidRDefault="005F0308" w:rsidP="005F03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аксимальное количество баллов – 42.</w:t>
      </w:r>
    </w:p>
    <w:p w:rsidR="005F0308" w:rsidRDefault="005F0308" w:rsidP="005F03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 III тур (финальный, очный).</w:t>
      </w:r>
    </w:p>
    <w:p w:rsidR="005F0308" w:rsidRDefault="005F0308" w:rsidP="005F03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 29 марта по 03 апреля 2017 года</w:t>
      </w:r>
    </w:p>
    <w:p w:rsidR="005F0308" w:rsidRDefault="005F0308" w:rsidP="005F03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выполнения заданий второго (очного) тура жюри формирует рейтинг участников. В третьем туре принимают участие 3 участников, набравшие наибольшее количество баллов по итогам первого (отборочного) и второго (очного) туров (лауреаты Конкурса). Баллы, набранные лауреатами по итогам первого и второго туров, не учитываются при определении Победителя Конкурса. Третий тур включает в себя два мероприятия, цель которых – дать максимально полное представление о профессиональных и индивидуальных качествах участников, их социальной и гражданской позиции. Участники третьего тура Конкурса выполняют задания в соответствии с жеребьевкой, которую проводят члены Оргкомитета после объявления итогов второго тура.</w:t>
      </w:r>
    </w:p>
    <w:p w:rsidR="005F0308" w:rsidRDefault="005F0308" w:rsidP="005F030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1. Мастер-класс.</w:t>
      </w:r>
    </w:p>
    <w:p w:rsidR="005F0308" w:rsidRDefault="005F0308" w:rsidP="005F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  проводится с аудиторией взрослых в активном или интерактивном режиме, демонстрирует  конкретный методический прием, метод,  технологию воспитания, обучения, развития и оздоровления, отражает современные тенденции развития дошкольного образования. Тему «Мастер-класса» участник Конкурса определяет самостоятельно.</w:t>
      </w:r>
    </w:p>
    <w:p w:rsidR="005F0308" w:rsidRDefault="005F0308" w:rsidP="005F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Регламент: до 20 минут, включая 5 минут на вопросы жюри.</w:t>
      </w:r>
    </w:p>
    <w:p w:rsidR="005F0308" w:rsidRDefault="005F0308" w:rsidP="005F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5F0308" w:rsidRDefault="005F0308" w:rsidP="005F0308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глубина и оригинальность содержания (1-5-10); </w:t>
      </w:r>
    </w:p>
    <w:p w:rsidR="005F0308" w:rsidRDefault="005F0308" w:rsidP="005F030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 и практическая ценность для дошкольного образования (1-5-10); </w:t>
      </w:r>
    </w:p>
    <w:p w:rsidR="005F0308" w:rsidRDefault="005F0308" w:rsidP="005F0308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культура (1-5-10);</w:t>
      </w:r>
    </w:p>
    <w:p w:rsidR="005F0308" w:rsidRDefault="005F0308" w:rsidP="005F0308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взаимодействовать с широкой аудиторией (1-5-10).</w:t>
      </w:r>
    </w:p>
    <w:p w:rsidR="005F0308" w:rsidRDefault="005F0308" w:rsidP="005F0308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 Максимальное количество баллов – 40.</w:t>
      </w:r>
    </w:p>
    <w:p w:rsidR="005F0308" w:rsidRDefault="005F0308" w:rsidP="005F030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Задание 2. «Круглый стол»</w:t>
      </w:r>
    </w:p>
    <w:p w:rsidR="005F0308" w:rsidRDefault="005F0308" w:rsidP="005F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 представитель Жюри Конкурса объявляет участникам третьего тура Конкурса тему «Круглого стола», определяемую Оргкомитетом, накануне выступления.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(общая продолжительность обсуждения темы): 45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диновременное выступление каждого участника в ходе обсуждения – 3,5 мин. </w:t>
      </w:r>
    </w:p>
    <w:p w:rsidR="005F0308" w:rsidRDefault="005F0308" w:rsidP="005F03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5F0308" w:rsidRDefault="005F0308" w:rsidP="005F030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собственной позиции по теме (1-2-3);</w:t>
      </w:r>
    </w:p>
    <w:p w:rsidR="005F0308" w:rsidRDefault="005F0308" w:rsidP="005F0308">
      <w:pPr>
        <w:numPr>
          <w:ilvl w:val="0"/>
          <w:numId w:val="15"/>
        </w:numPr>
        <w:tabs>
          <w:tab w:val="left" w:pos="1134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содержательность и аргументированность каждого выступления в ходе обсуждения (1-5-10); </w:t>
      </w:r>
    </w:p>
    <w:p w:rsidR="005F0308" w:rsidRDefault="005F0308" w:rsidP="005F030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вести профессиональный диалог (удерживать тему, продолжать и развивать высказанную мысль, обосновать заявленную позицию дополнительными аргументами; корректно возражать другому участнику при несовпадении позиций) (1-3-7) </w:t>
      </w:r>
    </w:p>
    <w:p w:rsidR="005F0308" w:rsidRDefault="005F0308" w:rsidP="005F03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5F0308" w:rsidRDefault="005F0308" w:rsidP="005F03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оценивает выполнение конкурсных заданий  в баллах в соответствии с критериями, утвержденными Оргкомитетом Конкурса. </w:t>
      </w:r>
    </w:p>
    <w:p w:rsidR="005F0308" w:rsidRDefault="005F0308" w:rsidP="005F0308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20.</w:t>
      </w:r>
    </w:p>
    <w:p w:rsidR="005F0308" w:rsidRDefault="005F0308" w:rsidP="005F0308">
      <w:pPr>
        <w:pStyle w:val="Default"/>
        <w:ind w:firstLine="741"/>
        <w:jc w:val="both"/>
        <w:rPr>
          <w:color w:val="auto"/>
          <w:sz w:val="28"/>
          <w:szCs w:val="28"/>
          <w:highlight w:val="yellow"/>
        </w:rPr>
      </w:pPr>
    </w:p>
    <w:p w:rsidR="005F0308" w:rsidRDefault="005F0308" w:rsidP="005F0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Подведение итогов Конкурса</w:t>
      </w:r>
    </w:p>
    <w:p w:rsidR="005F0308" w:rsidRDefault="005F0308" w:rsidP="005F0308">
      <w:pPr>
        <w:numPr>
          <w:ilvl w:val="0"/>
          <w:numId w:val="16"/>
        </w:numPr>
        <w:tabs>
          <w:tab w:val="num" w:pos="1311"/>
        </w:tabs>
        <w:spacing w:after="0" w:line="240" w:lineRule="auto"/>
        <w:ind w:left="0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определяются победитель 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место) и  призёры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места) по наибольшей сумме набранных баллов.</w:t>
      </w:r>
    </w:p>
    <w:p w:rsidR="005F0308" w:rsidRDefault="005F0308" w:rsidP="005F0308">
      <w:pPr>
        <w:numPr>
          <w:ilvl w:val="0"/>
          <w:numId w:val="16"/>
        </w:numPr>
        <w:tabs>
          <w:tab w:val="num" w:pos="1311"/>
        </w:tabs>
        <w:spacing w:after="0" w:line="240" w:lineRule="auto"/>
        <w:ind w:left="0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баллов распределение мест между финалистами Конкурса определяется путём голосования членов жюри, в случае равенства голосов решающим голосом обладает председатель жюри.</w:t>
      </w:r>
    </w:p>
    <w:p w:rsidR="005F0308" w:rsidRDefault="005F0308" w:rsidP="005F0308">
      <w:pPr>
        <w:numPr>
          <w:ilvl w:val="0"/>
          <w:numId w:val="16"/>
        </w:numPr>
        <w:tabs>
          <w:tab w:val="num" w:pos="1311"/>
        </w:tabs>
        <w:spacing w:after="0" w:line="240" w:lineRule="auto"/>
        <w:ind w:left="0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осуществляется Оргкомитетом.</w:t>
      </w:r>
    </w:p>
    <w:p w:rsidR="005F0308" w:rsidRDefault="005F0308" w:rsidP="005F0308">
      <w:pPr>
        <w:numPr>
          <w:ilvl w:val="0"/>
          <w:numId w:val="16"/>
        </w:numPr>
        <w:tabs>
          <w:tab w:val="num" w:pos="1311"/>
        </w:tabs>
        <w:spacing w:after="0" w:line="240" w:lineRule="auto"/>
        <w:ind w:left="0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очного тура Конкурса, не ставший победителем или призёром, получает сертификат лауреата.</w:t>
      </w:r>
    </w:p>
    <w:p w:rsidR="005F0308" w:rsidRDefault="005F0308" w:rsidP="005F0308">
      <w:pPr>
        <w:numPr>
          <w:ilvl w:val="0"/>
          <w:numId w:val="16"/>
        </w:numPr>
        <w:tabs>
          <w:tab w:val="num" w:pos="1311"/>
        </w:tabs>
        <w:spacing w:after="0" w:line="240" w:lineRule="auto"/>
        <w:ind w:left="0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Участник, не прошедший во второй (очный) тур Конкурса, получает сертификат участника Конкурса. </w:t>
      </w:r>
    </w:p>
    <w:p w:rsidR="005F0308" w:rsidRDefault="005F0308" w:rsidP="005F0308">
      <w:pPr>
        <w:numPr>
          <w:ilvl w:val="0"/>
          <w:numId w:val="16"/>
        </w:numPr>
        <w:tabs>
          <w:tab w:val="num" w:pos="1311"/>
        </w:tabs>
        <w:spacing w:after="0" w:line="240" w:lineRule="auto"/>
        <w:ind w:left="0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Конкурса оформляются протоколом заседания жюри и утверждаются приказом начальника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Александрово-Гайского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F0308" w:rsidRDefault="005F0308" w:rsidP="005F0308">
      <w:pPr>
        <w:tabs>
          <w:tab w:val="num" w:pos="1311"/>
        </w:tabs>
        <w:ind w:firstLine="741"/>
        <w:jc w:val="both"/>
        <w:rPr>
          <w:sz w:val="28"/>
          <w:szCs w:val="28"/>
          <w:highlight w:val="yellow"/>
        </w:rPr>
      </w:pPr>
    </w:p>
    <w:p w:rsidR="005F0308" w:rsidRDefault="005F0308" w:rsidP="005F0308">
      <w:pPr>
        <w:tabs>
          <w:tab w:val="num" w:pos="1311"/>
        </w:tabs>
        <w:ind w:firstLine="741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/>
      </w:r>
    </w:p>
    <w:p w:rsidR="005F0308" w:rsidRDefault="005F0308" w:rsidP="005F0308">
      <w:pPr>
        <w:pStyle w:val="Default"/>
        <w:ind w:left="7371" w:right="-426"/>
        <w:rPr>
          <w:bCs/>
          <w:sz w:val="20"/>
        </w:rPr>
      </w:pPr>
    </w:p>
    <w:p w:rsidR="005F0308" w:rsidRDefault="005F0308" w:rsidP="005F0308">
      <w:pPr>
        <w:pStyle w:val="Default"/>
        <w:ind w:left="7371" w:right="-426"/>
        <w:rPr>
          <w:bCs/>
          <w:sz w:val="20"/>
        </w:rPr>
      </w:pPr>
    </w:p>
    <w:p w:rsidR="005F0308" w:rsidRDefault="005F0308" w:rsidP="005F0308">
      <w:pPr>
        <w:pStyle w:val="Default"/>
        <w:ind w:left="7371" w:right="-426"/>
        <w:rPr>
          <w:bCs/>
          <w:sz w:val="20"/>
        </w:rPr>
      </w:pPr>
    </w:p>
    <w:p w:rsidR="005F0308" w:rsidRDefault="005F0308" w:rsidP="005F0308">
      <w:pPr>
        <w:pStyle w:val="Default"/>
        <w:ind w:left="7371" w:right="-426"/>
        <w:rPr>
          <w:bCs/>
          <w:sz w:val="20"/>
        </w:rPr>
      </w:pPr>
    </w:p>
    <w:p w:rsidR="005F0308" w:rsidRDefault="005F0308" w:rsidP="005F0308"/>
    <w:p w:rsidR="005F0308" w:rsidRDefault="005F0308" w:rsidP="005F0308"/>
    <w:p w:rsidR="005F0308" w:rsidRDefault="005F0308" w:rsidP="005F0308"/>
    <w:p w:rsidR="005F0308" w:rsidRDefault="005F0308" w:rsidP="005F0308"/>
    <w:p w:rsidR="005F0308" w:rsidRDefault="005F0308" w:rsidP="005F0308"/>
    <w:p w:rsidR="005F0308" w:rsidRDefault="005F0308" w:rsidP="005F0308"/>
    <w:p w:rsidR="005F0308" w:rsidRDefault="005F0308" w:rsidP="005F0308"/>
    <w:p w:rsidR="005F0308" w:rsidRDefault="005F0308" w:rsidP="005F0308"/>
    <w:p w:rsidR="005F0308" w:rsidRDefault="005F0308" w:rsidP="005F0308"/>
    <w:p w:rsidR="005F0308" w:rsidRDefault="005F0308" w:rsidP="005F0308"/>
    <w:p w:rsidR="005F0308" w:rsidRDefault="005F0308" w:rsidP="005F0308"/>
    <w:p w:rsidR="005F0308" w:rsidRDefault="005F0308" w:rsidP="005F0308"/>
    <w:p w:rsidR="005F0308" w:rsidRDefault="005F0308" w:rsidP="005F0308"/>
    <w:p w:rsidR="005F0308" w:rsidRDefault="005F0308" w:rsidP="005F0308"/>
    <w:p w:rsidR="005F0308" w:rsidRDefault="005F0308" w:rsidP="005F0308"/>
    <w:p w:rsidR="005F0308" w:rsidRDefault="005F0308" w:rsidP="005F0308"/>
    <w:p w:rsidR="005F0308" w:rsidRDefault="005F0308" w:rsidP="005F0308">
      <w:pPr>
        <w:pStyle w:val="Default"/>
        <w:ind w:left="7371" w:right="-426"/>
        <w:rPr>
          <w:bCs/>
          <w:sz w:val="20"/>
        </w:rPr>
      </w:pPr>
      <w:r>
        <w:rPr>
          <w:bCs/>
          <w:sz w:val="20"/>
        </w:rPr>
        <w:t>Приложение № 1</w:t>
      </w:r>
    </w:p>
    <w:p w:rsidR="005F0308" w:rsidRDefault="005F0308" w:rsidP="005F0308">
      <w:pPr>
        <w:pStyle w:val="Default"/>
        <w:ind w:left="7371" w:right="-426"/>
        <w:rPr>
          <w:sz w:val="20"/>
        </w:rPr>
      </w:pPr>
      <w:r>
        <w:rPr>
          <w:sz w:val="20"/>
        </w:rPr>
        <w:t>к Положению о муниципальном профессиональном конкурсе «Воспитатель года- 2018»</w:t>
      </w: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5F0308" w:rsidRDefault="005F0308" w:rsidP="005F0308">
      <w:pPr>
        <w:spacing w:after="0"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организационный комитет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профессионального </w:t>
      </w:r>
      <w:r>
        <w:rPr>
          <w:rFonts w:ascii="Times New Roman" w:hAnsi="Times New Roman" w:cs="Times New Roman"/>
          <w:b/>
          <w:sz w:val="24"/>
          <w:szCs w:val="24"/>
        </w:rPr>
        <w:t>конкурса «Воспитатель года- 2018»</w:t>
      </w:r>
    </w:p>
    <w:p w:rsidR="005F0308" w:rsidRDefault="005F0308" w:rsidP="005F030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F0308" w:rsidRDefault="005F0308" w:rsidP="005F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 наименование органа управления образованием или образовательного учреждения</w:t>
      </w: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5F0308" w:rsidRDefault="005F0308" w:rsidP="005F03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для включения в число участников муниципального профессионального конкурса «Воспитатель года - 2018»</w:t>
      </w: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F0308" w:rsidRDefault="005F0308" w:rsidP="005F03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фамилия, имя, отчество,</w:t>
      </w:r>
    </w:p>
    <w:p w:rsidR="005F0308" w:rsidRDefault="005F0308" w:rsidP="005F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F0308" w:rsidRDefault="005F0308" w:rsidP="005F03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рождения</w:t>
      </w: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F0308" w:rsidRDefault="005F0308" w:rsidP="005F03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должность, место работы (район, населенный пункт, образовательное учреждение)</w:t>
      </w: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F0308" w:rsidRDefault="005F0308" w:rsidP="005F03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образование (ОУ, год окончания, специальность по диплому)</w:t>
      </w: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F0308" w:rsidRDefault="005F0308" w:rsidP="005F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F0308" w:rsidRDefault="005F0308" w:rsidP="005F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F0308" w:rsidRDefault="005F0308" w:rsidP="005F03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стаж работы по специальности, квалификационная категория</w:t>
      </w:r>
    </w:p>
    <w:p w:rsidR="005F0308" w:rsidRDefault="005F0308" w:rsidP="005F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F0308" w:rsidRDefault="005F0308" w:rsidP="005F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F0308" w:rsidRDefault="005F0308" w:rsidP="005F03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звание, награды</w:t>
      </w:r>
    </w:p>
    <w:p w:rsidR="005F0308" w:rsidRDefault="005F0308" w:rsidP="005F03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F0308" w:rsidRDefault="005F0308" w:rsidP="005F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F0308" w:rsidRDefault="005F0308" w:rsidP="005F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 (сотовый), электронный адрес</w:t>
      </w:r>
    </w:p>
    <w:p w:rsidR="005F0308" w:rsidRDefault="005F0308" w:rsidP="005F0308">
      <w:pPr>
        <w:spacing w:after="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Образовательные программы и технологии, по которым работает воспитатель</w:t>
      </w: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F0308" w:rsidRDefault="005F0308" w:rsidP="005F03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Информация, необходимая для выполнения конкурсного задания «Мероприятие с детьми»:</w:t>
      </w: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 _______________________________________________________________</w:t>
      </w: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Материально-технические средства  ________________________________________________</w:t>
      </w:r>
    </w:p>
    <w:p w:rsidR="005F0308" w:rsidRDefault="005F0308" w:rsidP="005F0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F0308" w:rsidRDefault="005F0308" w:rsidP="005F0308">
      <w:pPr>
        <w:spacing w:after="0"/>
        <w:ind w:left="708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(подпись)</w:t>
      </w:r>
    </w:p>
    <w:p w:rsidR="005F0308" w:rsidRDefault="005F0308" w:rsidP="005F0308">
      <w:pPr>
        <w:pStyle w:val="Default"/>
        <w:ind w:left="6946" w:firstLine="425"/>
        <w:rPr>
          <w:bCs/>
          <w:sz w:val="20"/>
        </w:rPr>
      </w:pPr>
      <w:r>
        <w:rPr>
          <w:sz w:val="28"/>
          <w:szCs w:val="28"/>
        </w:rPr>
        <w:br w:type="page"/>
      </w:r>
      <w:r>
        <w:rPr>
          <w:bCs/>
          <w:sz w:val="20"/>
        </w:rPr>
        <w:lastRenderedPageBreak/>
        <w:t>Приложение № 2</w:t>
      </w:r>
    </w:p>
    <w:p w:rsidR="005F0308" w:rsidRDefault="005F0308" w:rsidP="005F0308">
      <w:pPr>
        <w:pStyle w:val="Default"/>
        <w:ind w:left="7371" w:right="-426"/>
        <w:rPr>
          <w:sz w:val="20"/>
        </w:rPr>
      </w:pPr>
      <w:r>
        <w:rPr>
          <w:sz w:val="20"/>
        </w:rPr>
        <w:t>к Положению о муниципальном профессиональном  конкурсе «Воспитатель года – 2018»</w:t>
      </w:r>
    </w:p>
    <w:tbl>
      <w:tblPr>
        <w:tblW w:w="9799" w:type="dxa"/>
        <w:tblLook w:val="04A0"/>
      </w:tblPr>
      <w:tblGrid>
        <w:gridCol w:w="4928"/>
        <w:gridCol w:w="4871"/>
      </w:tblGrid>
      <w:tr w:rsidR="005F0308" w:rsidTr="005F0308">
        <w:trPr>
          <w:trHeight w:val="560"/>
        </w:trPr>
        <w:tc>
          <w:tcPr>
            <w:tcW w:w="4928" w:type="dxa"/>
          </w:tcPr>
          <w:p w:rsidR="005F0308" w:rsidRDefault="005F0308">
            <w:pPr>
              <w:spacing w:after="160" w:line="24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Регистрационный номер___________</w:t>
            </w:r>
          </w:p>
          <w:p w:rsidR="005F0308" w:rsidRDefault="005F0308">
            <w:pPr>
              <w:spacing w:after="160" w:line="24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поступления_________________</w:t>
            </w:r>
          </w:p>
          <w:p w:rsidR="005F0308" w:rsidRDefault="005F0308">
            <w:pPr>
              <w:spacing w:after="160" w:line="240" w:lineRule="exac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71" w:type="dxa"/>
          </w:tcPr>
          <w:p w:rsidR="005F0308" w:rsidRDefault="005F0308">
            <w:pPr>
              <w:pStyle w:val="Default"/>
              <w:spacing w:after="160" w:line="240" w:lineRule="exact"/>
              <w:ind w:left="-34" w:firstLine="6"/>
              <w:jc w:val="right"/>
              <w:rPr>
                <w:bCs/>
                <w:szCs w:val="22"/>
              </w:rPr>
            </w:pPr>
          </w:p>
        </w:tc>
      </w:tr>
    </w:tbl>
    <w:p w:rsidR="005F0308" w:rsidRDefault="005F0308" w:rsidP="005F0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 участника</w:t>
      </w:r>
    </w:p>
    <w:p w:rsidR="005F0308" w:rsidRDefault="005F0308" w:rsidP="005F0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профессионального конкурса «Воспитатель года – 2018»</w:t>
      </w:r>
    </w:p>
    <w:p w:rsidR="005F0308" w:rsidRDefault="005F0308" w:rsidP="005F03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977"/>
        <w:gridCol w:w="142"/>
        <w:gridCol w:w="4394"/>
      </w:tblGrid>
      <w:tr w:rsidR="005F0308" w:rsidTr="005F0308">
        <w:trPr>
          <w:trHeight w:val="85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08" w:rsidRDefault="005F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308" w:rsidRDefault="005F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308" w:rsidRDefault="005F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308" w:rsidRDefault="005F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(фотопортрет</w:t>
            </w:r>
            <w:proofErr w:type="gramEnd"/>
          </w:p>
          <w:p w:rsidR="005F0308" w:rsidRDefault="005F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4х6 см)</w:t>
            </w:r>
            <w:proofErr w:type="gramEnd"/>
          </w:p>
          <w:p w:rsidR="005F0308" w:rsidRDefault="005F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308" w:rsidRDefault="005F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308" w:rsidRDefault="005F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</w:tr>
      <w:tr w:rsidR="005F0308" w:rsidTr="005F03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(имя, отчество)</w:t>
            </w:r>
          </w:p>
        </w:tc>
      </w:tr>
      <w:tr w:rsidR="005F0308" w:rsidTr="005F030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 w:rsidP="00E54D22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5F0308" w:rsidTr="005F0308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 w:rsidP="00E54D22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</w:tr>
      <w:tr w:rsidR="005F0308" w:rsidTr="005F0308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каких возрастных группах в настоящее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работаете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Аттестационная категория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(наименование и даты получения)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Послужной список (места и сроки работы за последние 5 лет)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 w:rsidP="00E54D22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</w:tr>
      <w:tr w:rsidR="005F0308" w:rsidTr="005F0308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профессиональное образование (за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 w:rsidP="00E54D22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Конкурсное задание первого тура «Интернет-ресурс»</w:t>
            </w:r>
          </w:p>
        </w:tc>
      </w:tr>
      <w:tr w:rsidR="005F0308" w:rsidTr="005F0308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персонального Интернет-ресурса (сайт, страница,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т.д.), где можно познакомиться с участником и оценить публикуемые им материалы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 w:rsidP="00E54D22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Конкурсное задание второго тура «Педагогическое мероприятие с детьми»</w:t>
            </w: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область, форма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детей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 w:rsidP="00E54D22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Общественная деятельность</w:t>
            </w: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других общественных организациях (наименование, направление деятельности и дата вступления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методического объединения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 w:rsidP="00E54D22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Досуг</w:t>
            </w: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Хобби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 w:rsidP="00E54D22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Контакты</w:t>
            </w: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 с междугородним кодом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 сайта ДОУ в Интернете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 w:rsidP="00E54D22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Документы </w:t>
            </w: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пенсионного государственного страхования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 w:rsidP="00E54D22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Профессиональные ценности</w:t>
            </w: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нравится работать в ДОУ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чем, по мнению участника, состоит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миссия воспитателя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8" w:rsidTr="005F030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 w:rsidP="00E54D22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Приложения</w:t>
            </w:r>
          </w:p>
        </w:tc>
      </w:tr>
      <w:tr w:rsidR="005F0308" w:rsidTr="005F030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</w:tbl>
    <w:p w:rsidR="005F0308" w:rsidRDefault="005F0308" w:rsidP="005F0308">
      <w:pPr>
        <w:ind w:left="-28"/>
        <w:rPr>
          <w:rFonts w:ascii="Times New Roman" w:hAnsi="Times New Roman" w:cs="Times New Roman"/>
          <w:sz w:val="28"/>
          <w:szCs w:val="28"/>
        </w:rPr>
      </w:pPr>
    </w:p>
    <w:p w:rsidR="005F0308" w:rsidRDefault="005F0308" w:rsidP="005F0308">
      <w:pPr>
        <w:ind w:left="-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подтверждаю.</w:t>
      </w:r>
    </w:p>
    <w:p w:rsidR="005F0308" w:rsidRDefault="005F0308" w:rsidP="005F0308">
      <w:pPr>
        <w:rPr>
          <w:rFonts w:ascii="Times New Roman" w:hAnsi="Times New Roman" w:cs="Times New Roman"/>
        </w:rPr>
      </w:pPr>
    </w:p>
    <w:p w:rsidR="005F0308" w:rsidRDefault="005F0308" w:rsidP="005F030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участие в муниципальном профессиональном конкурсе «Воспитатель года  – 2018» и 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некоммерческих целях для размещения в Интернете, буклетах и периодических изданиях с возможностью редакторской обработки, а также на использование оператором Конкурса иных материалов, представляемых на Конкурс для публикаций в СМИ и при подготовке учебно-методических материалов Конкурса.</w:t>
      </w:r>
    </w:p>
    <w:p w:rsidR="005F0308" w:rsidRDefault="005F0308" w:rsidP="005F0308">
      <w:pPr>
        <w:ind w:left="-28"/>
        <w:rPr>
          <w:rFonts w:ascii="Times New Roman" w:hAnsi="Times New Roman" w:cs="Times New Roman"/>
          <w:sz w:val="28"/>
          <w:szCs w:val="28"/>
        </w:rPr>
      </w:pPr>
    </w:p>
    <w:p w:rsidR="005F0308" w:rsidRDefault="005F0308" w:rsidP="005F0308">
      <w:pPr>
        <w:ind w:lef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(сбор, систематизация, накопление, хранение, использование, обновление), в том числе автоматизированную, своих персональных данных в соответствии с Федеральным законом от 27.07.2006 № 152-ФЗ «О персональных данных».</w:t>
      </w:r>
    </w:p>
    <w:p w:rsidR="005F0308" w:rsidRDefault="005F0308" w:rsidP="005F0308">
      <w:pPr>
        <w:ind w:left="-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069"/>
      </w:tblGrid>
      <w:tr w:rsidR="005F0308" w:rsidTr="005F0308">
        <w:tc>
          <w:tcPr>
            <w:tcW w:w="3936" w:type="dxa"/>
            <w:hideMark/>
          </w:tcPr>
          <w:p w:rsidR="005F0308" w:rsidRDefault="005F0308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5069" w:type="dxa"/>
            <w:hideMark/>
          </w:tcPr>
          <w:p w:rsidR="005F0308" w:rsidRDefault="005F0308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5F0308" w:rsidTr="005F0308">
        <w:tc>
          <w:tcPr>
            <w:tcW w:w="3936" w:type="dxa"/>
            <w:hideMark/>
          </w:tcPr>
          <w:p w:rsidR="005F0308" w:rsidRDefault="005F0308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69" w:type="dxa"/>
            <w:hideMark/>
          </w:tcPr>
          <w:p w:rsidR="005F0308" w:rsidRDefault="005F0308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участника)</w:t>
            </w:r>
          </w:p>
        </w:tc>
      </w:tr>
    </w:tbl>
    <w:p w:rsidR="005F0308" w:rsidRDefault="005F0308" w:rsidP="005F0308">
      <w:pPr>
        <w:ind w:left="-28"/>
        <w:rPr>
          <w:rFonts w:ascii="Times New Roman" w:hAnsi="Times New Roman" w:cs="Times New Roman"/>
          <w:sz w:val="28"/>
          <w:szCs w:val="28"/>
        </w:rPr>
      </w:pPr>
    </w:p>
    <w:p w:rsidR="005F0308" w:rsidRDefault="005F0308" w:rsidP="005F0308">
      <w:pPr>
        <w:spacing w:after="160" w:line="240" w:lineRule="exact"/>
        <w:jc w:val="center"/>
        <w:rPr>
          <w:rFonts w:ascii="Times New Roman" w:hAnsi="Times New Roman" w:cs="Times New Roman"/>
        </w:rPr>
      </w:pPr>
    </w:p>
    <w:p w:rsidR="005F0308" w:rsidRDefault="005F0308" w:rsidP="005F0308">
      <w:pPr>
        <w:ind w:left="-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«_____»_______________2018 год</w:t>
      </w:r>
    </w:p>
    <w:p w:rsidR="005F0308" w:rsidRDefault="005F0308" w:rsidP="005F0308">
      <w:pPr>
        <w:pStyle w:val="Default"/>
        <w:ind w:left="7371" w:right="-567"/>
        <w:rPr>
          <w:bCs/>
          <w:sz w:val="20"/>
        </w:rPr>
      </w:pPr>
      <w:r>
        <w:rPr>
          <w:sz w:val="28"/>
          <w:szCs w:val="28"/>
        </w:rPr>
        <w:br w:type="page"/>
      </w:r>
      <w:r>
        <w:rPr>
          <w:bCs/>
          <w:sz w:val="20"/>
        </w:rPr>
        <w:lastRenderedPageBreak/>
        <w:t>Приложение № 3</w:t>
      </w:r>
    </w:p>
    <w:p w:rsidR="005F0308" w:rsidRDefault="005F0308" w:rsidP="005F0308">
      <w:pPr>
        <w:ind w:left="7371" w:right="-284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>к Положению о муниципальном профессиональном  конкурсе «Воспитатель года – 2018»</w:t>
      </w:r>
    </w:p>
    <w:p w:rsidR="005F0308" w:rsidRDefault="005F0308" w:rsidP="005F0308">
      <w:pPr>
        <w:ind w:left="7371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5F0308" w:rsidRDefault="005F0308" w:rsidP="005F0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АНАЛИЗА МЕРОПРИЯТИЯ</w:t>
      </w:r>
    </w:p>
    <w:p w:rsidR="005F0308" w:rsidRDefault="005F0308" w:rsidP="005F030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муниципального профессионального конкурса </w:t>
      </w:r>
      <w:r>
        <w:rPr>
          <w:rFonts w:ascii="Times New Roman" w:hAnsi="Times New Roman" w:cs="Times New Roman"/>
          <w:b/>
          <w:sz w:val="28"/>
          <w:szCs w:val="28"/>
        </w:rPr>
        <w:t>«Воспитатель года – 2018»</w:t>
      </w:r>
    </w:p>
    <w:p w:rsidR="005F0308" w:rsidRDefault="005F0308" w:rsidP="005F0308">
      <w:pPr>
        <w:ind w:left="-28"/>
        <w:rPr>
          <w:rFonts w:ascii="Times New Roman" w:hAnsi="Times New Roman" w:cs="Times New Roman"/>
          <w:sz w:val="8"/>
          <w:szCs w:val="8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680"/>
        <w:gridCol w:w="3544"/>
        <w:gridCol w:w="1110"/>
        <w:gridCol w:w="26"/>
        <w:gridCol w:w="983"/>
        <w:gridCol w:w="1205"/>
        <w:gridCol w:w="1412"/>
      </w:tblGrid>
      <w:tr w:rsidR="005F0308" w:rsidTr="005F0308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показателю</w:t>
            </w:r>
          </w:p>
        </w:tc>
      </w:tr>
      <w:tr w:rsidR="005F0308" w:rsidTr="005F0308"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  <w:p w:rsidR="005F0308" w:rsidRDefault="005F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Слабо</w:t>
            </w:r>
          </w:p>
          <w:p w:rsidR="005F0308" w:rsidRDefault="005F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</w:t>
            </w:r>
          </w:p>
          <w:p w:rsidR="005F0308" w:rsidRDefault="005F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Полностью </w:t>
            </w:r>
          </w:p>
          <w:p w:rsidR="005F0308" w:rsidRDefault="005F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</w:tr>
      <w:tr w:rsidR="005F0308" w:rsidTr="005F0308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 w:rsidP="00E54D2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Целесообраз-ность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структуры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Четкая постановка и достижение цели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</w:tr>
      <w:tr w:rsidR="005F0308" w:rsidTr="005F0308"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 и завершенность мероприятия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</w:tr>
      <w:tr w:rsidR="005F0308" w:rsidTr="005F0308"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этапов и содержания мероприятия поставленной цели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</w:tr>
      <w:tr w:rsidR="005F0308" w:rsidTr="005F0308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 w:rsidP="00E54D2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и научность материала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</w:tr>
      <w:tr w:rsidR="005F0308" w:rsidTr="005F0308"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возрасту и интересам детей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</w:tr>
      <w:tr w:rsidR="005F0308" w:rsidTr="005F0308"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Занимательность, оригинальность подачи материала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</w:tr>
      <w:tr w:rsidR="005F0308" w:rsidTr="005F0308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 w:rsidP="00E54D2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инновационных технологий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</w:tr>
      <w:tr w:rsidR="005F0308" w:rsidTr="005F0308"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наглядности, использование развивающей предметной среды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</w:tr>
      <w:tr w:rsidR="005F0308" w:rsidTr="005F0308"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Обеспечения разнообразия видов детской активности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</w:tr>
      <w:tr w:rsidR="005F0308" w:rsidTr="005F0308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 w:rsidP="00E54D2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детей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Активность, заинтересованность и мотивация детей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</w:tr>
      <w:tr w:rsidR="005F0308" w:rsidTr="005F0308"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воспитателем и друг с другом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</w:tr>
      <w:tr w:rsidR="005F0308" w:rsidTr="005F0308"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Эмоциональный комфорт, психогигиена организации образовательной деятельности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</w:tr>
      <w:tr w:rsidR="005F0308" w:rsidTr="005F0308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 w:rsidP="00E54D2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воспитателя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грамотность в использовании методов и приемов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</w:tr>
      <w:tr w:rsidR="005F0308" w:rsidTr="005F0308"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Выразительность и грамотность речи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</w:tr>
      <w:tr w:rsidR="005F0308" w:rsidTr="005F0308"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Организованность, четкость собственных действий и управления активностью детей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</w:tr>
      <w:tr w:rsidR="005F0308" w:rsidTr="005F0308">
        <w:trPr>
          <w:trHeight w:val="675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jc w:val="right"/>
              <w:rPr>
                <w:rFonts w:ascii="Times New Roman" w:hAnsi="Times New Roman" w:cs="Times New Roman"/>
              </w:rPr>
            </w:pPr>
          </w:p>
          <w:p w:rsidR="005F0308" w:rsidRDefault="005F030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5F0308" w:rsidRDefault="005F03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08" w:rsidRDefault="005F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  баллов</w:t>
            </w:r>
          </w:p>
        </w:tc>
      </w:tr>
    </w:tbl>
    <w:p w:rsidR="005F0308" w:rsidRDefault="005F0308" w:rsidP="005F0308">
      <w:pPr>
        <w:ind w:left="-28"/>
        <w:rPr>
          <w:rFonts w:ascii="Times New Roman" w:hAnsi="Times New Roman" w:cs="Times New Roman"/>
          <w:sz w:val="28"/>
          <w:szCs w:val="28"/>
        </w:rPr>
      </w:pPr>
    </w:p>
    <w:p w:rsidR="005F0308" w:rsidRDefault="005F0308" w:rsidP="005F0308">
      <w:pPr>
        <w:ind w:left="-28"/>
        <w:rPr>
          <w:rFonts w:ascii="Times New Roman" w:hAnsi="Times New Roman" w:cs="Times New Roman"/>
          <w:sz w:val="20"/>
          <w:szCs w:val="20"/>
        </w:rPr>
      </w:pPr>
    </w:p>
    <w:p w:rsidR="005F0308" w:rsidRDefault="005F0308" w:rsidP="005F0308">
      <w:pPr>
        <w:ind w:left="-28"/>
        <w:rPr>
          <w:rFonts w:ascii="Times New Roman" w:hAnsi="Times New Roman" w:cs="Times New Roman"/>
          <w:sz w:val="20"/>
          <w:szCs w:val="20"/>
        </w:rPr>
      </w:pPr>
    </w:p>
    <w:p w:rsidR="005F0308" w:rsidRDefault="005F0308" w:rsidP="005F0308">
      <w:pPr>
        <w:ind w:left="-28"/>
        <w:rPr>
          <w:rFonts w:ascii="Times New Roman" w:hAnsi="Times New Roman" w:cs="Times New Roman"/>
          <w:sz w:val="20"/>
          <w:szCs w:val="20"/>
        </w:rPr>
      </w:pPr>
    </w:p>
    <w:p w:rsidR="005F0308" w:rsidRDefault="005F0308" w:rsidP="005F0308">
      <w:pPr>
        <w:ind w:left="-28"/>
        <w:rPr>
          <w:rFonts w:ascii="Times New Roman" w:hAnsi="Times New Roman" w:cs="Times New Roman"/>
          <w:sz w:val="20"/>
          <w:szCs w:val="20"/>
        </w:rPr>
      </w:pPr>
    </w:p>
    <w:p w:rsidR="005F0308" w:rsidRDefault="005F0308" w:rsidP="005F0308">
      <w:pPr>
        <w:ind w:left="-28"/>
        <w:rPr>
          <w:rFonts w:ascii="Times New Roman" w:hAnsi="Times New Roman" w:cs="Times New Roman"/>
          <w:sz w:val="20"/>
          <w:szCs w:val="20"/>
        </w:rPr>
      </w:pPr>
    </w:p>
    <w:p w:rsidR="005F0308" w:rsidRDefault="005F0308" w:rsidP="005F0308">
      <w:pPr>
        <w:ind w:left="-28"/>
        <w:rPr>
          <w:rFonts w:ascii="Times New Roman" w:hAnsi="Times New Roman" w:cs="Times New Roman"/>
          <w:sz w:val="20"/>
          <w:szCs w:val="20"/>
        </w:rPr>
      </w:pPr>
    </w:p>
    <w:p w:rsidR="005F0308" w:rsidRDefault="005F0308" w:rsidP="005F0308">
      <w:pPr>
        <w:ind w:left="-28"/>
        <w:rPr>
          <w:rFonts w:ascii="Times New Roman" w:hAnsi="Times New Roman" w:cs="Times New Roman"/>
          <w:sz w:val="20"/>
          <w:szCs w:val="20"/>
        </w:rPr>
      </w:pPr>
    </w:p>
    <w:p w:rsidR="00D26B36" w:rsidRPr="005F0308" w:rsidRDefault="00D26B36">
      <w:pPr>
        <w:rPr>
          <w:rFonts w:ascii="Times New Roman" w:hAnsi="Times New Roman" w:cs="Times New Roman"/>
          <w:sz w:val="24"/>
          <w:szCs w:val="24"/>
        </w:rPr>
      </w:pPr>
    </w:p>
    <w:sectPr w:rsidR="00D26B36" w:rsidRPr="005F0308" w:rsidSect="005F0308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459"/>
    <w:multiLevelType w:val="hybridMultilevel"/>
    <w:tmpl w:val="50B48506"/>
    <w:lvl w:ilvl="0" w:tplc="AA0AD0C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46A65"/>
    <w:multiLevelType w:val="hybridMultilevel"/>
    <w:tmpl w:val="F948D3AA"/>
    <w:lvl w:ilvl="0" w:tplc="A0FC7B6E">
      <w:start w:val="1"/>
      <w:numFmt w:val="decimal"/>
      <w:lvlText w:val="%1."/>
      <w:lvlJc w:val="left"/>
      <w:pPr>
        <w:tabs>
          <w:tab w:val="num" w:pos="2065"/>
        </w:tabs>
        <w:ind w:left="2065" w:hanging="2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C4DCF"/>
    <w:multiLevelType w:val="multilevel"/>
    <w:tmpl w:val="8CCE2C04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6F85953"/>
    <w:multiLevelType w:val="hybridMultilevel"/>
    <w:tmpl w:val="213204E0"/>
    <w:lvl w:ilvl="0" w:tplc="C120637E">
      <w:start w:val="1"/>
      <w:numFmt w:val="decimal"/>
      <w:lvlText w:val="3.%1."/>
      <w:lvlJc w:val="left"/>
      <w:pPr>
        <w:tabs>
          <w:tab w:val="num" w:pos="2138"/>
        </w:tabs>
        <w:ind w:left="2138" w:hanging="720"/>
      </w:pPr>
    </w:lvl>
    <w:lvl w:ilvl="1" w:tplc="FD460F54">
      <w:start w:val="1"/>
      <w:numFmt w:val="decimal"/>
      <w:lvlText w:val="2.%2."/>
      <w:lvlJc w:val="left"/>
      <w:pPr>
        <w:tabs>
          <w:tab w:val="num" w:pos="1800"/>
        </w:tabs>
        <w:ind w:left="1800" w:hanging="720"/>
      </w:pPr>
    </w:lvl>
    <w:lvl w:ilvl="2" w:tplc="EB4430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94103"/>
    <w:multiLevelType w:val="hybridMultilevel"/>
    <w:tmpl w:val="A9D82EC0"/>
    <w:lvl w:ilvl="0" w:tplc="8DF0C49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C013E"/>
    <w:multiLevelType w:val="hybridMultilevel"/>
    <w:tmpl w:val="9D6E329C"/>
    <w:lvl w:ilvl="0" w:tplc="AA0AD0C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D3C3A"/>
    <w:multiLevelType w:val="multilevel"/>
    <w:tmpl w:val="99B4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36038"/>
    <w:multiLevelType w:val="hybridMultilevel"/>
    <w:tmpl w:val="2C983DAC"/>
    <w:lvl w:ilvl="0" w:tplc="8DF0C49C">
      <w:start w:val="1"/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225FC"/>
    <w:multiLevelType w:val="hybridMultilevel"/>
    <w:tmpl w:val="0A9A1390"/>
    <w:lvl w:ilvl="0" w:tplc="4630351E">
      <w:start w:val="1"/>
      <w:numFmt w:val="decimal"/>
      <w:lvlText w:val="3.%1."/>
      <w:lvlJc w:val="left"/>
      <w:pPr>
        <w:tabs>
          <w:tab w:val="num" w:pos="2251"/>
        </w:tabs>
        <w:ind w:left="2251" w:hanging="720"/>
      </w:pPr>
      <w:rPr>
        <w:b w:val="0"/>
      </w:rPr>
    </w:lvl>
    <w:lvl w:ilvl="1" w:tplc="75CEE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E7F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63285"/>
    <w:multiLevelType w:val="hybridMultilevel"/>
    <w:tmpl w:val="161E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225094"/>
    <w:multiLevelType w:val="hybridMultilevel"/>
    <w:tmpl w:val="FE20DD46"/>
    <w:lvl w:ilvl="0" w:tplc="75CEE0A2">
      <w:start w:val="1"/>
      <w:numFmt w:val="bullet"/>
      <w:lvlText w:val="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B0DBA"/>
    <w:multiLevelType w:val="hybridMultilevel"/>
    <w:tmpl w:val="A8C4F5F0"/>
    <w:lvl w:ilvl="0" w:tplc="002CE274">
      <w:start w:val="1"/>
      <w:numFmt w:val="decimal"/>
      <w:lvlText w:val="1.%1."/>
      <w:lvlJc w:val="left"/>
      <w:pPr>
        <w:tabs>
          <w:tab w:val="num" w:pos="2138"/>
        </w:tabs>
        <w:ind w:left="2138" w:hanging="607"/>
      </w:pPr>
    </w:lvl>
    <w:lvl w:ilvl="1" w:tplc="8DF0C49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Vrinda" w:hAnsi="Vrinda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553A3"/>
    <w:multiLevelType w:val="hybridMultilevel"/>
    <w:tmpl w:val="AD5E7584"/>
    <w:lvl w:ilvl="0" w:tplc="75CEE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BB5CA5"/>
    <w:multiLevelType w:val="hybridMultilevel"/>
    <w:tmpl w:val="CF42BE10"/>
    <w:lvl w:ilvl="0" w:tplc="FD08E5EE">
      <w:start w:val="1"/>
      <w:numFmt w:val="decimal"/>
      <w:lvlText w:val="5.%1."/>
      <w:lvlJc w:val="left"/>
      <w:pPr>
        <w:tabs>
          <w:tab w:val="num" w:pos="2181"/>
        </w:tabs>
        <w:ind w:left="218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368B2"/>
    <w:multiLevelType w:val="hybridMultilevel"/>
    <w:tmpl w:val="733AEB18"/>
    <w:lvl w:ilvl="0" w:tplc="75CEE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E94BC4"/>
    <w:multiLevelType w:val="hybridMultilevel"/>
    <w:tmpl w:val="D162538E"/>
    <w:lvl w:ilvl="0" w:tplc="8DF0C49C">
      <w:start w:val="1"/>
      <w:numFmt w:val="bullet"/>
      <w:lvlText w:val="-"/>
      <w:lvlJc w:val="left"/>
      <w:pPr>
        <w:ind w:left="748" w:hanging="360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B94D18"/>
    <w:multiLevelType w:val="multilevel"/>
    <w:tmpl w:val="C47415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0B1294"/>
    <w:multiLevelType w:val="hybridMultilevel"/>
    <w:tmpl w:val="D20814A0"/>
    <w:lvl w:ilvl="0" w:tplc="8DF0C49C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308"/>
    <w:rsid w:val="005F0308"/>
    <w:rsid w:val="00D2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5F03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5F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F030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F03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F0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3343</Words>
  <Characters>19056</Characters>
  <Application>Microsoft Office Word</Application>
  <DocSecurity>0</DocSecurity>
  <Lines>158</Lines>
  <Paragraphs>44</Paragraphs>
  <ScaleCrop>false</ScaleCrop>
  <Company/>
  <LinksUpToDate>false</LinksUpToDate>
  <CharactersWithSpaces>22355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2018-02-02T07:33:00Z</dcterms:created>
  <dcterms:modified xsi:type="dcterms:W3CDTF">2018-02-02T07:34:00Z</dcterms:modified>
</cp:coreProperties>
</file>